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BFB" w:rsidRDefault="00D55EF4" w:rsidP="00544468">
      <w:pPr>
        <w:spacing w:after="0" w:line="276" w:lineRule="auto"/>
        <w:jc w:val="center"/>
        <w:rPr>
          <w:rFonts w:ascii="Times New Roman" w:hAnsi="Times New Roman" w:cs="Times New Roman"/>
          <w:b/>
          <w:sz w:val="26"/>
          <w:szCs w:val="26"/>
        </w:rPr>
      </w:pPr>
      <w:r w:rsidRPr="00544468">
        <w:rPr>
          <w:rFonts w:ascii="Times New Roman" w:hAnsi="Times New Roman" w:cs="Times New Roman"/>
          <w:b/>
          <w:sz w:val="26"/>
          <w:szCs w:val="26"/>
        </w:rPr>
        <w:t xml:space="preserve">SUMMARY INFORMATION ABOUT </w:t>
      </w:r>
    </w:p>
    <w:p w:rsidR="00D55EF4" w:rsidRPr="00544468" w:rsidRDefault="00D55EF4" w:rsidP="00544468">
      <w:pPr>
        <w:spacing w:after="0" w:line="276" w:lineRule="auto"/>
        <w:jc w:val="center"/>
        <w:rPr>
          <w:rFonts w:ascii="Times New Roman" w:hAnsi="Times New Roman" w:cs="Times New Roman"/>
          <w:b/>
          <w:sz w:val="26"/>
          <w:szCs w:val="26"/>
        </w:rPr>
      </w:pPr>
      <w:bookmarkStart w:id="0" w:name="_GoBack"/>
      <w:bookmarkEnd w:id="0"/>
      <w:r w:rsidRPr="00544468">
        <w:rPr>
          <w:rFonts w:ascii="Times New Roman" w:hAnsi="Times New Roman" w:cs="Times New Roman"/>
          <w:b/>
          <w:sz w:val="26"/>
          <w:szCs w:val="26"/>
        </w:rPr>
        <w:t>THE NEW CONTRIBUTIONS OF THE THESIS</w:t>
      </w:r>
    </w:p>
    <w:p w:rsidR="00D55EF4" w:rsidRPr="00544468" w:rsidRDefault="00D55EF4" w:rsidP="00544468">
      <w:pPr>
        <w:spacing w:after="0" w:line="276" w:lineRule="auto"/>
        <w:jc w:val="both"/>
        <w:rPr>
          <w:rFonts w:ascii="Times New Roman" w:hAnsi="Times New Roman" w:cs="Times New Roman"/>
          <w:sz w:val="26"/>
          <w:szCs w:val="26"/>
        </w:rPr>
      </w:pPr>
    </w:p>
    <w:p w:rsidR="00D55EF4" w:rsidRPr="00304E36" w:rsidRDefault="00D55EF4" w:rsidP="00304E36">
      <w:pPr>
        <w:spacing w:after="0" w:line="324" w:lineRule="auto"/>
        <w:jc w:val="both"/>
        <w:rPr>
          <w:rFonts w:ascii="Times New Roman" w:hAnsi="Times New Roman" w:cs="Times New Roman"/>
          <w:sz w:val="24"/>
          <w:szCs w:val="24"/>
        </w:rPr>
      </w:pPr>
      <w:r w:rsidRPr="00304E36">
        <w:rPr>
          <w:rFonts w:ascii="Times New Roman" w:hAnsi="Times New Roman" w:cs="Times New Roman"/>
          <w:sz w:val="24"/>
          <w:szCs w:val="24"/>
        </w:rPr>
        <w:t xml:space="preserve">1. Official thesis title: </w:t>
      </w:r>
      <w:r w:rsidRPr="00304E36">
        <w:rPr>
          <w:rFonts w:ascii="Times New Roman" w:hAnsi="Times New Roman" w:cs="Times New Roman"/>
          <w:b/>
          <w:sz w:val="24"/>
          <w:szCs w:val="24"/>
        </w:rPr>
        <w:t>Developing collective brand for specialty fruits of Vietnam</w:t>
      </w:r>
    </w:p>
    <w:p w:rsidR="00D55EF4" w:rsidRPr="00304E36" w:rsidRDefault="00D55EF4" w:rsidP="00304E36">
      <w:pPr>
        <w:spacing w:after="0" w:line="324" w:lineRule="auto"/>
        <w:jc w:val="both"/>
        <w:rPr>
          <w:rFonts w:ascii="Times New Roman" w:hAnsi="Times New Roman" w:cs="Times New Roman"/>
          <w:sz w:val="24"/>
          <w:szCs w:val="24"/>
        </w:rPr>
      </w:pPr>
      <w:r w:rsidRPr="00304E36">
        <w:rPr>
          <w:rFonts w:ascii="Times New Roman" w:hAnsi="Times New Roman" w:cs="Times New Roman"/>
          <w:sz w:val="24"/>
          <w:szCs w:val="24"/>
        </w:rPr>
        <w:t>2. Major: Business Trade</w:t>
      </w:r>
    </w:p>
    <w:p w:rsidR="00D55EF4" w:rsidRPr="00304E36" w:rsidRDefault="00825C23" w:rsidP="00304E36">
      <w:pPr>
        <w:spacing w:after="0" w:line="324" w:lineRule="auto"/>
        <w:jc w:val="both"/>
        <w:rPr>
          <w:rFonts w:ascii="Times New Roman" w:hAnsi="Times New Roman" w:cs="Times New Roman"/>
          <w:sz w:val="24"/>
          <w:szCs w:val="24"/>
        </w:rPr>
      </w:pPr>
      <w:r>
        <w:rPr>
          <w:rFonts w:ascii="Times New Roman" w:hAnsi="Times New Roman" w:cs="Times New Roman"/>
          <w:sz w:val="24"/>
          <w:szCs w:val="24"/>
        </w:rPr>
        <w:t>3. Code: 9</w:t>
      </w:r>
      <w:r w:rsidR="00D55EF4" w:rsidRPr="00304E36">
        <w:rPr>
          <w:rFonts w:ascii="Times New Roman" w:hAnsi="Times New Roman" w:cs="Times New Roman"/>
          <w:sz w:val="24"/>
          <w:szCs w:val="24"/>
        </w:rPr>
        <w:t>34</w:t>
      </w:r>
      <w:r>
        <w:rPr>
          <w:rFonts w:ascii="Times New Roman" w:hAnsi="Times New Roman" w:cs="Times New Roman"/>
          <w:sz w:val="24"/>
          <w:szCs w:val="24"/>
        </w:rPr>
        <w:t>.</w:t>
      </w:r>
      <w:r w:rsidR="00D55EF4" w:rsidRPr="00304E36">
        <w:rPr>
          <w:rFonts w:ascii="Times New Roman" w:hAnsi="Times New Roman" w:cs="Times New Roman"/>
          <w:sz w:val="24"/>
          <w:szCs w:val="24"/>
        </w:rPr>
        <w:t>01</w:t>
      </w:r>
      <w:r>
        <w:rPr>
          <w:rFonts w:ascii="Times New Roman" w:hAnsi="Times New Roman" w:cs="Times New Roman"/>
          <w:sz w:val="24"/>
          <w:szCs w:val="24"/>
        </w:rPr>
        <w:t>.</w:t>
      </w:r>
      <w:r w:rsidR="00D55EF4" w:rsidRPr="00304E36">
        <w:rPr>
          <w:rFonts w:ascii="Times New Roman" w:hAnsi="Times New Roman" w:cs="Times New Roman"/>
          <w:sz w:val="24"/>
          <w:szCs w:val="24"/>
        </w:rPr>
        <w:t>21</w:t>
      </w:r>
    </w:p>
    <w:p w:rsidR="00D55EF4" w:rsidRPr="00304E36" w:rsidRDefault="00D55EF4" w:rsidP="00304E36">
      <w:pPr>
        <w:spacing w:after="0" w:line="324" w:lineRule="auto"/>
        <w:jc w:val="both"/>
        <w:rPr>
          <w:rFonts w:ascii="Times New Roman" w:hAnsi="Times New Roman" w:cs="Times New Roman"/>
          <w:sz w:val="24"/>
          <w:szCs w:val="24"/>
        </w:rPr>
      </w:pPr>
      <w:r w:rsidRPr="00304E36">
        <w:rPr>
          <w:rFonts w:ascii="Times New Roman" w:hAnsi="Times New Roman" w:cs="Times New Roman"/>
          <w:sz w:val="24"/>
          <w:szCs w:val="24"/>
        </w:rPr>
        <w:t>4. S</w:t>
      </w:r>
      <w:r w:rsidR="008D361A" w:rsidRPr="00304E36">
        <w:rPr>
          <w:rFonts w:ascii="Times New Roman" w:hAnsi="Times New Roman" w:cs="Times New Roman"/>
          <w:sz w:val="24"/>
          <w:szCs w:val="24"/>
        </w:rPr>
        <w:t xml:space="preserve">tudent's Name: </w:t>
      </w:r>
      <w:r w:rsidR="003A14A0" w:rsidRPr="00304E36">
        <w:rPr>
          <w:rFonts w:ascii="Times New Roman" w:hAnsi="Times New Roman" w:cs="Times New Roman"/>
          <w:b/>
          <w:sz w:val="24"/>
          <w:szCs w:val="24"/>
        </w:rPr>
        <w:t xml:space="preserve">Long </w:t>
      </w:r>
      <w:r w:rsidR="008D361A" w:rsidRPr="00304E36">
        <w:rPr>
          <w:rFonts w:ascii="Times New Roman" w:hAnsi="Times New Roman" w:cs="Times New Roman"/>
          <w:b/>
          <w:sz w:val="24"/>
          <w:szCs w:val="24"/>
        </w:rPr>
        <w:t>Khuc Dai</w:t>
      </w:r>
      <w:r w:rsidR="008D361A" w:rsidRPr="00304E36">
        <w:rPr>
          <w:rFonts w:ascii="Times New Roman" w:hAnsi="Times New Roman" w:cs="Times New Roman"/>
          <w:sz w:val="24"/>
          <w:szCs w:val="24"/>
        </w:rPr>
        <w:t xml:space="preserve">   </w:t>
      </w:r>
      <w:r w:rsidR="00544468" w:rsidRPr="00304E36">
        <w:rPr>
          <w:rFonts w:ascii="Times New Roman" w:hAnsi="Times New Roman" w:cs="Times New Roman"/>
          <w:sz w:val="24"/>
          <w:szCs w:val="24"/>
        </w:rPr>
        <w:t xml:space="preserve">              </w:t>
      </w:r>
      <w:r w:rsidR="008D361A" w:rsidRPr="00304E36">
        <w:rPr>
          <w:rFonts w:ascii="Times New Roman" w:hAnsi="Times New Roman" w:cs="Times New Roman"/>
          <w:sz w:val="24"/>
          <w:szCs w:val="24"/>
        </w:rPr>
        <w:t>Code</w:t>
      </w:r>
      <w:r w:rsidRPr="00304E36">
        <w:rPr>
          <w:rFonts w:ascii="Times New Roman" w:hAnsi="Times New Roman" w:cs="Times New Roman"/>
          <w:sz w:val="24"/>
          <w:szCs w:val="24"/>
        </w:rPr>
        <w:t>: 14B D0210005</w:t>
      </w:r>
    </w:p>
    <w:p w:rsidR="00D55EF4" w:rsidRPr="00304E36" w:rsidRDefault="00D55EF4" w:rsidP="00304E36">
      <w:pPr>
        <w:spacing w:after="0" w:line="324" w:lineRule="auto"/>
        <w:jc w:val="both"/>
        <w:rPr>
          <w:rFonts w:ascii="Times New Roman" w:hAnsi="Times New Roman" w:cs="Times New Roman"/>
          <w:sz w:val="24"/>
          <w:szCs w:val="24"/>
        </w:rPr>
      </w:pPr>
      <w:r w:rsidRPr="00304E36">
        <w:rPr>
          <w:rFonts w:ascii="Times New Roman" w:hAnsi="Times New Roman" w:cs="Times New Roman"/>
          <w:sz w:val="24"/>
          <w:szCs w:val="24"/>
        </w:rPr>
        <w:t>5. Full name of PhD advisor:</w:t>
      </w:r>
    </w:p>
    <w:p w:rsidR="00D55EF4" w:rsidRPr="00304E36" w:rsidRDefault="00544468" w:rsidP="00304E36">
      <w:pPr>
        <w:spacing w:after="0" w:line="324" w:lineRule="auto"/>
        <w:jc w:val="both"/>
        <w:rPr>
          <w:rFonts w:ascii="Times New Roman" w:hAnsi="Times New Roman" w:cs="Times New Roman"/>
          <w:sz w:val="24"/>
          <w:szCs w:val="24"/>
        </w:rPr>
      </w:pPr>
      <w:r w:rsidRPr="00304E36">
        <w:rPr>
          <w:rFonts w:ascii="Times New Roman" w:hAnsi="Times New Roman" w:cs="Times New Roman"/>
          <w:sz w:val="24"/>
          <w:szCs w:val="24"/>
        </w:rPr>
        <w:tab/>
      </w:r>
      <w:r w:rsidR="008D361A" w:rsidRPr="00304E36">
        <w:rPr>
          <w:rFonts w:ascii="Times New Roman" w:hAnsi="Times New Roman" w:cs="Times New Roman"/>
          <w:sz w:val="24"/>
          <w:szCs w:val="24"/>
        </w:rPr>
        <w:t>Advisor</w:t>
      </w:r>
      <w:r w:rsidR="00D55EF4" w:rsidRPr="00304E36">
        <w:rPr>
          <w:rFonts w:ascii="Times New Roman" w:hAnsi="Times New Roman" w:cs="Times New Roman"/>
          <w:sz w:val="24"/>
          <w:szCs w:val="24"/>
        </w:rPr>
        <w:t xml:space="preserve"> 1: Assoc.Prof.</w:t>
      </w:r>
      <w:r w:rsidR="003A14A0" w:rsidRPr="00304E36">
        <w:rPr>
          <w:rFonts w:ascii="Times New Roman" w:hAnsi="Times New Roman" w:cs="Times New Roman"/>
          <w:sz w:val="24"/>
          <w:szCs w:val="24"/>
        </w:rPr>
        <w:t xml:space="preserve"> </w:t>
      </w:r>
      <w:r w:rsidR="00D55EF4" w:rsidRPr="00304E36">
        <w:rPr>
          <w:rFonts w:ascii="Times New Roman" w:hAnsi="Times New Roman" w:cs="Times New Roman"/>
          <w:sz w:val="24"/>
          <w:szCs w:val="24"/>
        </w:rPr>
        <w:t xml:space="preserve">Dr. </w:t>
      </w:r>
      <w:r w:rsidR="003A14A0" w:rsidRPr="00304E36">
        <w:rPr>
          <w:rFonts w:ascii="Times New Roman" w:hAnsi="Times New Roman" w:cs="Times New Roman"/>
          <w:sz w:val="24"/>
          <w:szCs w:val="24"/>
        </w:rPr>
        <w:t xml:space="preserve">Thinh </w:t>
      </w:r>
      <w:r w:rsidR="00D55EF4" w:rsidRPr="00304E36">
        <w:rPr>
          <w:rFonts w:ascii="Times New Roman" w:hAnsi="Times New Roman" w:cs="Times New Roman"/>
          <w:sz w:val="24"/>
          <w:szCs w:val="24"/>
        </w:rPr>
        <w:t>Nguyen Quoc</w:t>
      </w:r>
    </w:p>
    <w:p w:rsidR="00D55EF4" w:rsidRPr="00304E36" w:rsidRDefault="00544468" w:rsidP="00304E36">
      <w:pPr>
        <w:spacing w:after="0" w:line="324" w:lineRule="auto"/>
        <w:jc w:val="both"/>
        <w:rPr>
          <w:rFonts w:ascii="Times New Roman" w:hAnsi="Times New Roman" w:cs="Times New Roman"/>
          <w:sz w:val="24"/>
          <w:szCs w:val="24"/>
        </w:rPr>
      </w:pPr>
      <w:r w:rsidRPr="00304E36">
        <w:rPr>
          <w:rFonts w:ascii="Times New Roman" w:hAnsi="Times New Roman" w:cs="Times New Roman"/>
          <w:sz w:val="24"/>
          <w:szCs w:val="24"/>
        </w:rPr>
        <w:tab/>
      </w:r>
      <w:r w:rsidR="008D361A" w:rsidRPr="00304E36">
        <w:rPr>
          <w:rFonts w:ascii="Times New Roman" w:hAnsi="Times New Roman" w:cs="Times New Roman"/>
          <w:sz w:val="24"/>
          <w:szCs w:val="24"/>
        </w:rPr>
        <w:t>Advisor</w:t>
      </w:r>
      <w:r w:rsidR="008050DF" w:rsidRPr="00304E36">
        <w:rPr>
          <w:rFonts w:ascii="Times New Roman" w:hAnsi="Times New Roman" w:cs="Times New Roman"/>
          <w:sz w:val="24"/>
          <w:szCs w:val="24"/>
        </w:rPr>
        <w:t xml:space="preserve"> 2: Dr</w:t>
      </w:r>
      <w:r w:rsidR="00D55EF4" w:rsidRPr="00304E36">
        <w:rPr>
          <w:rFonts w:ascii="Times New Roman" w:hAnsi="Times New Roman" w:cs="Times New Roman"/>
          <w:sz w:val="24"/>
          <w:szCs w:val="24"/>
        </w:rPr>
        <w:t xml:space="preserve">. </w:t>
      </w:r>
      <w:r w:rsidR="003A14A0" w:rsidRPr="00304E36">
        <w:rPr>
          <w:rFonts w:ascii="Times New Roman" w:hAnsi="Times New Roman" w:cs="Times New Roman"/>
          <w:sz w:val="24"/>
          <w:szCs w:val="24"/>
        </w:rPr>
        <w:t xml:space="preserve">Huong </w:t>
      </w:r>
      <w:r w:rsidR="00D55EF4" w:rsidRPr="00304E36">
        <w:rPr>
          <w:rFonts w:ascii="Times New Roman" w:hAnsi="Times New Roman" w:cs="Times New Roman"/>
          <w:sz w:val="24"/>
          <w:szCs w:val="24"/>
        </w:rPr>
        <w:t xml:space="preserve">Luc Thi Thu </w:t>
      </w:r>
    </w:p>
    <w:p w:rsidR="001A2AEA" w:rsidRPr="00304E36" w:rsidRDefault="00D55EF4" w:rsidP="00304E36">
      <w:pPr>
        <w:spacing w:after="0" w:line="324" w:lineRule="auto"/>
        <w:jc w:val="both"/>
        <w:rPr>
          <w:rFonts w:ascii="Times New Roman" w:hAnsi="Times New Roman" w:cs="Times New Roman"/>
          <w:sz w:val="24"/>
          <w:szCs w:val="24"/>
        </w:rPr>
      </w:pPr>
      <w:r w:rsidRPr="00304E36">
        <w:rPr>
          <w:rFonts w:ascii="Times New Roman" w:hAnsi="Times New Roman" w:cs="Times New Roman"/>
          <w:sz w:val="24"/>
          <w:szCs w:val="24"/>
        </w:rPr>
        <w:t>6. New contributions of the thesis:</w:t>
      </w:r>
    </w:p>
    <w:p w:rsidR="008050DF" w:rsidRPr="00304E36" w:rsidRDefault="008050DF" w:rsidP="00304E36">
      <w:pPr>
        <w:spacing w:after="0" w:line="324" w:lineRule="auto"/>
        <w:ind w:firstLine="720"/>
        <w:jc w:val="both"/>
        <w:rPr>
          <w:rFonts w:ascii="Times New Roman" w:hAnsi="Times New Roman" w:cs="Times New Roman"/>
          <w:b/>
          <w:sz w:val="24"/>
          <w:szCs w:val="24"/>
        </w:rPr>
      </w:pPr>
      <w:r w:rsidRPr="00304E36">
        <w:rPr>
          <w:rFonts w:ascii="Times New Roman" w:hAnsi="Times New Roman" w:cs="Times New Roman"/>
          <w:b/>
          <w:sz w:val="24"/>
          <w:szCs w:val="24"/>
        </w:rPr>
        <w:t>- New contributions in academia and theory</w:t>
      </w:r>
    </w:p>
    <w:p w:rsidR="008050DF" w:rsidRPr="00304E36" w:rsidRDefault="008050DF" w:rsidP="00304E36">
      <w:pPr>
        <w:spacing w:after="0" w:line="324" w:lineRule="auto"/>
        <w:ind w:firstLine="720"/>
        <w:jc w:val="both"/>
        <w:rPr>
          <w:rFonts w:ascii="Times New Roman" w:hAnsi="Times New Roman" w:cs="Times New Roman"/>
          <w:sz w:val="24"/>
          <w:szCs w:val="24"/>
        </w:rPr>
      </w:pPr>
      <w:r w:rsidRPr="00304E36">
        <w:rPr>
          <w:rFonts w:ascii="Times New Roman" w:hAnsi="Times New Roman" w:cs="Times New Roman"/>
          <w:sz w:val="24"/>
          <w:szCs w:val="24"/>
        </w:rPr>
        <w:t>The thesis systematizes theoretical issues on brand development in general and clarifies the approach to collective brand and the characteristics of collective brand in the context of commercial exploitation of agricultural products. Specialties of Vietnam. Besides, the thesis has identified the contents and contents of collective brand development activities for specialty fruits of Vietnam including: Developing awareness of collective brand; Develop customers' perceived value for collective brands; Increase the coverage of collective brands. These will be done on the basis of previous branding and branding activities, in particular some activities such as: Researching and analyzing internal and external environment; Brand strategy planning, Brand design, Positioning and brand promotion. After establishing the brand identity, the brand development activities groups will be activated in order to increase the strength and coverage of collective brands in the market, making the brand stronger than the economic value and ability to dominate the market, increase the reputation and the good feeling associated with branded products in the minds of customers and the public. The results of this brand development team increase the brand's ability to lead the target market and the brand's ability to dominate consumer behavior, to bring the expected benefits. for members in collective links.</w:t>
      </w:r>
    </w:p>
    <w:p w:rsidR="008050DF" w:rsidRPr="00945409" w:rsidRDefault="008050DF" w:rsidP="00304E36">
      <w:pPr>
        <w:spacing w:after="0" w:line="324" w:lineRule="auto"/>
        <w:ind w:firstLine="720"/>
        <w:jc w:val="both"/>
        <w:rPr>
          <w:rFonts w:ascii="Times New Roman" w:hAnsi="Times New Roman" w:cs="Times New Roman"/>
          <w:spacing w:val="-2"/>
          <w:sz w:val="24"/>
          <w:szCs w:val="24"/>
        </w:rPr>
      </w:pPr>
      <w:r w:rsidRPr="00945409">
        <w:rPr>
          <w:rFonts w:ascii="Times New Roman" w:hAnsi="Times New Roman" w:cs="Times New Roman"/>
          <w:spacing w:val="-2"/>
          <w:sz w:val="24"/>
          <w:szCs w:val="24"/>
        </w:rPr>
        <w:t>The thesis has studied domestic and foreign experiences on brand development for agricultural products to draw lessons that can be referenced and suggested to improve the content of developing specialty fruit brands of Vietnam in which strong linkages among members of the collective organization, issues related to product quality control and protection against brand decline.</w:t>
      </w:r>
    </w:p>
    <w:p w:rsidR="008050DF" w:rsidRPr="00304E36" w:rsidRDefault="008050DF" w:rsidP="00304E36">
      <w:pPr>
        <w:spacing w:after="0" w:line="324" w:lineRule="auto"/>
        <w:ind w:firstLine="720"/>
        <w:jc w:val="both"/>
        <w:rPr>
          <w:rFonts w:ascii="Times New Roman" w:hAnsi="Times New Roman" w:cs="Times New Roman"/>
          <w:b/>
          <w:sz w:val="24"/>
          <w:szCs w:val="24"/>
        </w:rPr>
      </w:pPr>
      <w:r w:rsidRPr="00304E36">
        <w:rPr>
          <w:rFonts w:ascii="Times New Roman" w:hAnsi="Times New Roman" w:cs="Times New Roman"/>
          <w:b/>
          <w:sz w:val="24"/>
          <w:szCs w:val="24"/>
        </w:rPr>
        <w:t>- New conclusions on practical evaluation</w:t>
      </w:r>
    </w:p>
    <w:p w:rsidR="008050DF" w:rsidRPr="00304E36" w:rsidRDefault="008050DF" w:rsidP="00304E36">
      <w:pPr>
        <w:spacing w:after="0" w:line="324" w:lineRule="auto"/>
        <w:ind w:firstLine="720"/>
        <w:jc w:val="both"/>
        <w:rPr>
          <w:rFonts w:ascii="Times New Roman" w:hAnsi="Times New Roman" w:cs="Times New Roman"/>
          <w:sz w:val="24"/>
          <w:szCs w:val="24"/>
        </w:rPr>
      </w:pPr>
      <w:r w:rsidRPr="00304E36">
        <w:rPr>
          <w:rFonts w:ascii="Times New Roman" w:hAnsi="Times New Roman" w:cs="Times New Roman"/>
          <w:sz w:val="24"/>
          <w:szCs w:val="24"/>
        </w:rPr>
        <w:t xml:space="preserve">The thesis analyzes and reflects deeply on the situation of collective brand development of Vietnamese specialty fruits in general and some typical fruits in particular, and at the same time analyzes the implementation process. regulations and the implementation of state management policies for the management and exploitation of collective brands, especially fruit brand of Vietnam </w:t>
      </w:r>
      <w:r w:rsidRPr="00304E36">
        <w:rPr>
          <w:rFonts w:ascii="Times New Roman" w:hAnsi="Times New Roman" w:cs="Times New Roman"/>
          <w:sz w:val="24"/>
          <w:szCs w:val="24"/>
        </w:rPr>
        <w:lastRenderedPageBreak/>
        <w:t>in recent years. Evaluate the successes and shortcomings of Vietnam's specialty fruit brand development activities.</w:t>
      </w:r>
    </w:p>
    <w:p w:rsidR="008050DF" w:rsidRPr="00304E36" w:rsidRDefault="008050DF" w:rsidP="00304E36">
      <w:pPr>
        <w:spacing w:after="0" w:line="324" w:lineRule="auto"/>
        <w:ind w:firstLine="720"/>
        <w:jc w:val="both"/>
        <w:rPr>
          <w:rFonts w:ascii="Times New Roman" w:hAnsi="Times New Roman" w:cs="Times New Roman"/>
          <w:sz w:val="24"/>
          <w:szCs w:val="24"/>
        </w:rPr>
      </w:pPr>
      <w:r w:rsidRPr="00304E36">
        <w:rPr>
          <w:rFonts w:ascii="Times New Roman" w:hAnsi="Times New Roman" w:cs="Times New Roman"/>
          <w:sz w:val="24"/>
          <w:szCs w:val="24"/>
        </w:rPr>
        <w:t>The research results show that many local specialty fruits of Vietnam have initially affirmed the quality, reputation and are gradually building their own brand. The authorities in many localities have actively prepared complete dossiers and registered intellectual property protection of specialty fruits in their localities. Communication activities on specialty fruit brands are also continually invested, enhanced and conducted on a variety of media. Besides, Vietnamese specialty fruits have also made significant improvements in quality. Many areas of fruit production along the linked value chain, produced according to international standards, have been deployed in the right direction. There are beginning to be localities interested in developing brands for many specialty fruit processed products. In addition, localities are also receiving the active support of mass organizations, state management agencies and the Government through programs to support the development of intellectual property assets for businesses and localities.</w:t>
      </w:r>
    </w:p>
    <w:p w:rsidR="008050DF" w:rsidRPr="00304E36" w:rsidRDefault="008050DF" w:rsidP="00304E36">
      <w:pPr>
        <w:spacing w:after="0" w:line="324" w:lineRule="auto"/>
        <w:ind w:firstLine="720"/>
        <w:jc w:val="both"/>
        <w:rPr>
          <w:rFonts w:ascii="Times New Roman" w:hAnsi="Times New Roman" w:cs="Times New Roman"/>
          <w:sz w:val="24"/>
          <w:szCs w:val="24"/>
        </w:rPr>
      </w:pPr>
      <w:r w:rsidRPr="00304E36">
        <w:rPr>
          <w:rFonts w:ascii="Times New Roman" w:hAnsi="Times New Roman" w:cs="Times New Roman"/>
          <w:sz w:val="24"/>
          <w:szCs w:val="24"/>
        </w:rPr>
        <w:t>In addition to these successes, efforts to develop Vietnamese specialty fruit collective brand still have certain limitations, namely: At present, many localities have only completed the establishment of rights, in when mechanisms and management actions have not been established or if not, they have not worked effectively; Factors to identify and distinguish Vietnamese specialty fruits have not been effectively and synchronously implemented in many market areas; The issue of protection and prevention of brand decline has not been implemented effectively; No quality control system has been established for specialty fruits; The rights and obligations of the members using collective marks have not been identified yet. Collective linking activities, forming value chains in production and consumption have not been applied on a large scale and effectively implemented; The brand value of Vietnamese specialty fruits has not been significantly improved, especially the added values ​​of Vietnamese specialty fruits are still very limited.</w:t>
      </w:r>
    </w:p>
    <w:p w:rsidR="008050DF" w:rsidRPr="00304E36" w:rsidRDefault="008050DF" w:rsidP="00304E36">
      <w:pPr>
        <w:spacing w:after="0" w:line="324" w:lineRule="auto"/>
        <w:ind w:firstLine="720"/>
        <w:jc w:val="both"/>
        <w:rPr>
          <w:rFonts w:ascii="Times New Roman" w:hAnsi="Times New Roman" w:cs="Times New Roman"/>
          <w:b/>
          <w:sz w:val="24"/>
          <w:szCs w:val="24"/>
        </w:rPr>
      </w:pPr>
      <w:r w:rsidRPr="00304E36">
        <w:rPr>
          <w:rFonts w:ascii="Times New Roman" w:hAnsi="Times New Roman" w:cs="Times New Roman"/>
          <w:b/>
          <w:sz w:val="24"/>
          <w:szCs w:val="24"/>
        </w:rPr>
        <w:t>- New proposals on policies and solutions</w:t>
      </w:r>
    </w:p>
    <w:p w:rsidR="008050DF" w:rsidRPr="00304E36" w:rsidRDefault="008050DF" w:rsidP="00304E36">
      <w:pPr>
        <w:spacing w:after="0" w:line="324" w:lineRule="auto"/>
        <w:ind w:firstLine="720"/>
        <w:jc w:val="both"/>
        <w:rPr>
          <w:rFonts w:ascii="Times New Roman" w:hAnsi="Times New Roman" w:cs="Times New Roman"/>
          <w:sz w:val="24"/>
          <w:szCs w:val="24"/>
        </w:rPr>
      </w:pPr>
      <w:r w:rsidRPr="00304E36">
        <w:rPr>
          <w:rFonts w:ascii="Times New Roman" w:hAnsi="Times New Roman" w:cs="Times New Roman"/>
          <w:sz w:val="24"/>
          <w:szCs w:val="24"/>
        </w:rPr>
        <w:t xml:space="preserve">From the results of the research, analysis and evaluation above, the thesis has provided orientations for the model of collective brand development for Vietnamese specialty fruits in the period of 2020-2030: (1) </w:t>
      </w:r>
      <w:r w:rsidR="00860A9C" w:rsidRPr="00304E36">
        <w:rPr>
          <w:rFonts w:ascii="Times New Roman" w:hAnsi="Times New Roman" w:cs="Times New Roman"/>
          <w:sz w:val="24"/>
          <w:szCs w:val="24"/>
        </w:rPr>
        <w:t>Collective brand development solutions should be implemented based on the Government's directions on the development of agriculture in general and specialty fruits in particular by decrees, circulars, and chapters course of action</w:t>
      </w:r>
      <w:r w:rsidRPr="00304E36">
        <w:rPr>
          <w:rFonts w:ascii="Times New Roman" w:hAnsi="Times New Roman" w:cs="Times New Roman"/>
          <w:sz w:val="24"/>
          <w:szCs w:val="24"/>
        </w:rPr>
        <w:t xml:space="preserve">; (2) </w:t>
      </w:r>
      <w:r w:rsidR="00860A9C" w:rsidRPr="00304E36">
        <w:rPr>
          <w:rFonts w:ascii="Times New Roman" w:hAnsi="Times New Roman" w:cs="Times New Roman"/>
          <w:sz w:val="24"/>
          <w:szCs w:val="24"/>
        </w:rPr>
        <w:t>It is necessary to have a strategic direction as well as future goals and activities for the collective brand</w:t>
      </w:r>
      <w:r w:rsidRPr="00304E36">
        <w:rPr>
          <w:rFonts w:ascii="Times New Roman" w:hAnsi="Times New Roman" w:cs="Times New Roman"/>
          <w:sz w:val="24"/>
          <w:szCs w:val="24"/>
        </w:rPr>
        <w:t xml:space="preserve">; (3) </w:t>
      </w:r>
      <w:r w:rsidR="00860A9C" w:rsidRPr="00304E36">
        <w:rPr>
          <w:rFonts w:ascii="Times New Roman" w:hAnsi="Times New Roman" w:cs="Times New Roman"/>
          <w:sz w:val="24"/>
          <w:szCs w:val="24"/>
        </w:rPr>
        <w:t>Clearly define the ownership and management of collective brands</w:t>
      </w:r>
      <w:r w:rsidRPr="00304E36">
        <w:rPr>
          <w:rFonts w:ascii="Times New Roman" w:hAnsi="Times New Roman" w:cs="Times New Roman"/>
          <w:sz w:val="24"/>
          <w:szCs w:val="24"/>
        </w:rPr>
        <w:t xml:space="preserve">; (4) </w:t>
      </w:r>
      <w:r w:rsidR="00FD0F01" w:rsidRPr="00304E36">
        <w:rPr>
          <w:rFonts w:ascii="Times New Roman" w:hAnsi="Times New Roman" w:cs="Times New Roman"/>
          <w:sz w:val="24"/>
          <w:szCs w:val="24"/>
        </w:rPr>
        <w:t>Demonstrate transparency and clarity of management decentralization in the use and exploitation of collective brands; (5) Demonstrate the will and determination of all entities in developing a collective brand for Vietnamese specialty fruits; (6) Pursuing the goal of creating perceived quality for the geographical indications associated with specialty fruits and focusing on brand protection.</w:t>
      </w:r>
    </w:p>
    <w:p w:rsidR="008050DF" w:rsidRPr="00304E36" w:rsidRDefault="008050DF" w:rsidP="00304E36">
      <w:pPr>
        <w:spacing w:after="0" w:line="324" w:lineRule="auto"/>
        <w:ind w:firstLine="720"/>
        <w:jc w:val="both"/>
        <w:rPr>
          <w:rFonts w:ascii="Times New Roman" w:hAnsi="Times New Roman" w:cs="Times New Roman"/>
          <w:sz w:val="24"/>
          <w:szCs w:val="24"/>
        </w:rPr>
      </w:pPr>
      <w:r w:rsidRPr="00304E36">
        <w:rPr>
          <w:rFonts w:ascii="Times New Roman" w:hAnsi="Times New Roman" w:cs="Times New Roman"/>
          <w:sz w:val="24"/>
          <w:szCs w:val="24"/>
        </w:rPr>
        <w:lastRenderedPageBreak/>
        <w:t xml:space="preserve">The thesis has proposed solutions and recommendations for commercial development for Vietnamese specialty fruits according to the approach of the brand strategy for the period up to 2025 and vision to 2030. Some key solutions that the thesis aims to are: (1) </w:t>
      </w:r>
      <w:r w:rsidR="00FD0F01" w:rsidRPr="00304E36">
        <w:rPr>
          <w:rFonts w:ascii="Times New Roman" w:hAnsi="Times New Roman" w:cs="Times New Roman"/>
          <w:sz w:val="24"/>
          <w:szCs w:val="24"/>
        </w:rPr>
        <w:t>Select models of collective brand development for specialty fruits suitable to local production and farming conditions</w:t>
      </w:r>
      <w:r w:rsidRPr="00304E36">
        <w:rPr>
          <w:rFonts w:ascii="Times New Roman" w:hAnsi="Times New Roman" w:cs="Times New Roman"/>
          <w:sz w:val="24"/>
          <w:szCs w:val="24"/>
        </w:rPr>
        <w:t xml:space="preserve">; (2) </w:t>
      </w:r>
      <w:r w:rsidR="00FD0F01" w:rsidRPr="00304E36">
        <w:rPr>
          <w:rFonts w:ascii="Times New Roman" w:hAnsi="Times New Roman" w:cs="Times New Roman"/>
          <w:sz w:val="24"/>
          <w:szCs w:val="24"/>
        </w:rPr>
        <w:t>Improve product quality and brand awareness of Vietnamese specialty fruits collective</w:t>
      </w:r>
      <w:r w:rsidRPr="00304E36">
        <w:rPr>
          <w:rFonts w:ascii="Times New Roman" w:hAnsi="Times New Roman" w:cs="Times New Roman"/>
          <w:sz w:val="24"/>
          <w:szCs w:val="24"/>
        </w:rPr>
        <w:t xml:space="preserve">; (3) </w:t>
      </w:r>
      <w:r w:rsidR="00FD0F01" w:rsidRPr="00304E36">
        <w:rPr>
          <w:rFonts w:ascii="Times New Roman" w:hAnsi="Times New Roman" w:cs="Times New Roman"/>
          <w:sz w:val="24"/>
          <w:szCs w:val="24"/>
        </w:rPr>
        <w:t>Strengthen communication activities and develop collective brand associations</w:t>
      </w:r>
      <w:r w:rsidRPr="00304E36">
        <w:rPr>
          <w:rFonts w:ascii="Times New Roman" w:hAnsi="Times New Roman" w:cs="Times New Roman"/>
          <w:sz w:val="24"/>
          <w:szCs w:val="24"/>
        </w:rPr>
        <w:t xml:space="preserve">; (4) </w:t>
      </w:r>
      <w:r w:rsidR="00FD0F01" w:rsidRPr="00304E36">
        <w:rPr>
          <w:rFonts w:ascii="Times New Roman" w:hAnsi="Times New Roman" w:cs="Times New Roman"/>
          <w:sz w:val="24"/>
          <w:szCs w:val="24"/>
        </w:rPr>
        <w:t>Strengthening brand protection management and trade promotion activities</w:t>
      </w:r>
      <w:r w:rsidRPr="00304E36">
        <w:rPr>
          <w:rFonts w:ascii="Times New Roman" w:hAnsi="Times New Roman" w:cs="Times New Roman"/>
          <w:sz w:val="24"/>
          <w:szCs w:val="24"/>
        </w:rPr>
        <w:t>.</w:t>
      </w:r>
      <w:r w:rsidR="00304E36" w:rsidRPr="00304E36">
        <w:rPr>
          <w:rFonts w:ascii="Times New Roman" w:hAnsi="Times New Roman" w:cs="Times New Roman"/>
          <w:sz w:val="24"/>
          <w:szCs w:val="24"/>
        </w:rPr>
        <w:t xml:space="preserve"> The recommendations in the thesis are focused on improving the state management of collective brand development for specialty fruits from the Government and central and local state management agencies.</w:t>
      </w:r>
    </w:p>
    <w:p w:rsidR="003A14A0" w:rsidRPr="00304E36" w:rsidRDefault="008050DF" w:rsidP="00304E36">
      <w:pPr>
        <w:spacing w:after="0" w:line="324" w:lineRule="auto"/>
        <w:ind w:firstLine="720"/>
        <w:jc w:val="both"/>
        <w:rPr>
          <w:rFonts w:ascii="Times New Roman" w:hAnsi="Times New Roman" w:cs="Times New Roman"/>
          <w:sz w:val="24"/>
          <w:szCs w:val="24"/>
        </w:rPr>
      </w:pPr>
      <w:r w:rsidRPr="00304E36">
        <w:rPr>
          <w:rFonts w:ascii="Times New Roman" w:hAnsi="Times New Roman" w:cs="Times New Roman"/>
          <w:sz w:val="24"/>
          <w:szCs w:val="24"/>
        </w:rPr>
        <w:t>The results of the thesis will contribute to solve difficulties and challenges of localities in the process of building and developing trademarks for their specialty fruits. Thereby, increasing the value of these specialty products, bringing economic and social benefits to farmers, businesses and localities as well as the entire agricultural sector of Vietnam.</w:t>
      </w:r>
    </w:p>
    <w:p w:rsidR="003A14A0" w:rsidRDefault="003A14A0" w:rsidP="00544468">
      <w:pPr>
        <w:spacing w:after="0" w:line="360" w:lineRule="exact"/>
        <w:ind w:left="4320"/>
        <w:jc w:val="right"/>
        <w:rPr>
          <w:rFonts w:ascii="Times New Roman" w:hAnsi="Times New Roman" w:cs="Times New Roman"/>
          <w:i/>
          <w:sz w:val="26"/>
          <w:szCs w:val="26"/>
        </w:rPr>
      </w:pPr>
      <w:r w:rsidRPr="00544468">
        <w:rPr>
          <w:rFonts w:ascii="Times New Roman" w:hAnsi="Times New Roman" w:cs="Times New Roman"/>
          <w:i/>
          <w:sz w:val="26"/>
          <w:szCs w:val="26"/>
        </w:rPr>
        <w:t xml:space="preserve">Hanoi, </w:t>
      </w:r>
      <w:r w:rsidR="00465D4E" w:rsidRPr="00544468">
        <w:rPr>
          <w:rFonts w:ascii="Times New Roman" w:hAnsi="Times New Roman" w:cs="Times New Roman"/>
          <w:i/>
          <w:sz w:val="26"/>
          <w:szCs w:val="26"/>
        </w:rPr>
        <w:t xml:space="preserve">29th </w:t>
      </w:r>
      <w:r w:rsidR="00304E36">
        <w:rPr>
          <w:rFonts w:ascii="Times New Roman" w:hAnsi="Times New Roman" w:cs="Times New Roman"/>
          <w:i/>
          <w:color w:val="212529"/>
          <w:sz w:val="26"/>
          <w:szCs w:val="26"/>
          <w:shd w:val="clear" w:color="auto" w:fill="FFFFFF"/>
        </w:rPr>
        <w:t>April</w:t>
      </w:r>
      <w:r w:rsidR="00465D4E" w:rsidRPr="00544468">
        <w:rPr>
          <w:rFonts w:ascii="Times New Roman" w:hAnsi="Times New Roman" w:cs="Times New Roman"/>
          <w:i/>
          <w:color w:val="212529"/>
          <w:sz w:val="26"/>
          <w:szCs w:val="26"/>
          <w:shd w:val="clear" w:color="auto" w:fill="FFFFFF"/>
        </w:rPr>
        <w:t xml:space="preserve">, </w:t>
      </w:r>
      <w:r w:rsidR="00304E36">
        <w:rPr>
          <w:rFonts w:ascii="Times New Roman" w:hAnsi="Times New Roman" w:cs="Times New Roman"/>
          <w:i/>
          <w:sz w:val="26"/>
          <w:szCs w:val="26"/>
        </w:rPr>
        <w:t>2020</w:t>
      </w:r>
    </w:p>
    <w:p w:rsidR="00544468" w:rsidRPr="00544468" w:rsidRDefault="00544468" w:rsidP="00544468">
      <w:pPr>
        <w:spacing w:after="0" w:line="360" w:lineRule="exact"/>
        <w:ind w:left="4320"/>
        <w:jc w:val="right"/>
        <w:rPr>
          <w:rFonts w:ascii="Times New Roman" w:hAnsi="Times New Roman" w:cs="Times New Roman"/>
          <w:i/>
          <w:sz w:val="26"/>
          <w:szCs w:val="26"/>
        </w:rPr>
      </w:pPr>
    </w:p>
    <w:tbl>
      <w:tblPr>
        <w:tblW w:w="5000" w:type="pct"/>
        <w:tblLook w:val="01E0" w:firstRow="1" w:lastRow="1" w:firstColumn="1" w:lastColumn="1" w:noHBand="0" w:noVBand="0"/>
      </w:tblPr>
      <w:tblGrid>
        <w:gridCol w:w="3117"/>
        <w:gridCol w:w="3186"/>
        <w:gridCol w:w="3102"/>
      </w:tblGrid>
      <w:tr w:rsidR="003A14A0" w:rsidRPr="00544468" w:rsidTr="003A14A0">
        <w:tc>
          <w:tcPr>
            <w:tcW w:w="1657" w:type="pct"/>
          </w:tcPr>
          <w:p w:rsidR="003A14A0" w:rsidRPr="00544468" w:rsidRDefault="003A14A0" w:rsidP="00544468">
            <w:pPr>
              <w:spacing w:after="0" w:line="276" w:lineRule="auto"/>
              <w:jc w:val="center"/>
              <w:rPr>
                <w:rFonts w:ascii="Times New Roman" w:hAnsi="Times New Roman" w:cs="Times New Roman"/>
                <w:b/>
                <w:bCs/>
                <w:spacing w:val="-6"/>
                <w:sz w:val="26"/>
                <w:szCs w:val="26"/>
              </w:rPr>
            </w:pPr>
            <w:r w:rsidRPr="00544468">
              <w:rPr>
                <w:rFonts w:ascii="Times New Roman" w:hAnsi="Times New Roman" w:cs="Times New Roman"/>
                <w:b/>
                <w:bCs/>
                <w:spacing w:val="-6"/>
                <w:sz w:val="26"/>
                <w:szCs w:val="26"/>
              </w:rPr>
              <w:t>Supervisor 1</w:t>
            </w:r>
          </w:p>
          <w:p w:rsidR="003A14A0" w:rsidRPr="00544468" w:rsidRDefault="003A14A0" w:rsidP="00544468">
            <w:pPr>
              <w:spacing w:after="0" w:line="276" w:lineRule="auto"/>
              <w:jc w:val="center"/>
              <w:rPr>
                <w:rFonts w:ascii="Times New Roman" w:hAnsi="Times New Roman" w:cs="Times New Roman"/>
                <w:b/>
                <w:bCs/>
                <w:spacing w:val="-6"/>
                <w:sz w:val="26"/>
                <w:szCs w:val="26"/>
              </w:rPr>
            </w:pPr>
          </w:p>
          <w:p w:rsidR="00465D4E" w:rsidRDefault="00465D4E" w:rsidP="00544468">
            <w:pPr>
              <w:spacing w:after="0" w:line="276" w:lineRule="auto"/>
              <w:jc w:val="center"/>
              <w:rPr>
                <w:rFonts w:ascii="Times New Roman" w:hAnsi="Times New Roman" w:cs="Times New Roman"/>
                <w:b/>
                <w:bCs/>
                <w:spacing w:val="-6"/>
                <w:sz w:val="26"/>
                <w:szCs w:val="26"/>
              </w:rPr>
            </w:pPr>
          </w:p>
          <w:p w:rsidR="00544468" w:rsidRPr="00544468" w:rsidRDefault="00544468" w:rsidP="00544468">
            <w:pPr>
              <w:spacing w:after="0" w:line="276" w:lineRule="auto"/>
              <w:jc w:val="center"/>
              <w:rPr>
                <w:rFonts w:ascii="Times New Roman" w:hAnsi="Times New Roman" w:cs="Times New Roman"/>
                <w:b/>
                <w:bCs/>
                <w:spacing w:val="-6"/>
                <w:sz w:val="26"/>
                <w:szCs w:val="26"/>
              </w:rPr>
            </w:pPr>
          </w:p>
          <w:p w:rsidR="003A14A0" w:rsidRPr="00544468" w:rsidRDefault="003A14A0" w:rsidP="00544468">
            <w:pPr>
              <w:spacing w:after="0" w:line="276" w:lineRule="auto"/>
              <w:jc w:val="center"/>
              <w:rPr>
                <w:rFonts w:ascii="Times New Roman" w:hAnsi="Times New Roman" w:cs="Times New Roman"/>
                <w:b/>
                <w:bCs/>
                <w:spacing w:val="-6"/>
                <w:sz w:val="26"/>
                <w:szCs w:val="26"/>
              </w:rPr>
            </w:pPr>
          </w:p>
          <w:p w:rsidR="003A14A0" w:rsidRPr="00544468" w:rsidRDefault="003A14A0" w:rsidP="00544468">
            <w:pPr>
              <w:spacing w:after="0" w:line="276" w:lineRule="auto"/>
              <w:jc w:val="center"/>
              <w:rPr>
                <w:rFonts w:ascii="Times New Roman" w:hAnsi="Times New Roman" w:cs="Times New Roman"/>
                <w:b/>
                <w:bCs/>
                <w:spacing w:val="-6"/>
                <w:sz w:val="26"/>
                <w:szCs w:val="26"/>
              </w:rPr>
            </w:pPr>
            <w:r w:rsidRPr="00544468">
              <w:rPr>
                <w:rFonts w:ascii="Times New Roman" w:hAnsi="Times New Roman" w:cs="Times New Roman"/>
                <w:b/>
                <w:bCs/>
                <w:spacing w:val="-6"/>
                <w:sz w:val="26"/>
                <w:szCs w:val="26"/>
              </w:rPr>
              <w:t>Thinh Nguyen Quoc</w:t>
            </w:r>
          </w:p>
        </w:tc>
        <w:tc>
          <w:tcPr>
            <w:tcW w:w="1694" w:type="pct"/>
          </w:tcPr>
          <w:p w:rsidR="003A14A0" w:rsidRPr="00544468" w:rsidRDefault="003A14A0" w:rsidP="00544468">
            <w:pPr>
              <w:spacing w:after="0" w:line="276" w:lineRule="auto"/>
              <w:jc w:val="center"/>
              <w:rPr>
                <w:rFonts w:ascii="Times New Roman" w:hAnsi="Times New Roman" w:cs="Times New Roman"/>
                <w:b/>
                <w:bCs/>
                <w:spacing w:val="-6"/>
                <w:sz w:val="26"/>
                <w:szCs w:val="26"/>
              </w:rPr>
            </w:pPr>
            <w:r w:rsidRPr="00544468">
              <w:rPr>
                <w:rFonts w:ascii="Times New Roman" w:hAnsi="Times New Roman" w:cs="Times New Roman"/>
                <w:b/>
                <w:bCs/>
                <w:spacing w:val="-6"/>
                <w:sz w:val="26"/>
                <w:szCs w:val="26"/>
              </w:rPr>
              <w:t>Supervisor 2</w:t>
            </w:r>
          </w:p>
          <w:p w:rsidR="003A14A0" w:rsidRPr="00544468" w:rsidRDefault="003A14A0" w:rsidP="00544468">
            <w:pPr>
              <w:spacing w:after="0" w:line="276" w:lineRule="auto"/>
              <w:jc w:val="center"/>
              <w:rPr>
                <w:rFonts w:ascii="Times New Roman" w:hAnsi="Times New Roman" w:cs="Times New Roman"/>
                <w:b/>
                <w:bCs/>
                <w:spacing w:val="-6"/>
                <w:sz w:val="26"/>
                <w:szCs w:val="26"/>
              </w:rPr>
            </w:pPr>
          </w:p>
          <w:p w:rsidR="00465D4E" w:rsidRDefault="00465D4E" w:rsidP="00544468">
            <w:pPr>
              <w:spacing w:after="0" w:line="276" w:lineRule="auto"/>
              <w:jc w:val="center"/>
              <w:rPr>
                <w:rFonts w:ascii="Times New Roman" w:hAnsi="Times New Roman" w:cs="Times New Roman"/>
                <w:b/>
                <w:bCs/>
                <w:spacing w:val="-6"/>
                <w:sz w:val="26"/>
                <w:szCs w:val="26"/>
              </w:rPr>
            </w:pPr>
          </w:p>
          <w:p w:rsidR="00544468" w:rsidRPr="00544468" w:rsidRDefault="00544468" w:rsidP="00544468">
            <w:pPr>
              <w:spacing w:after="0" w:line="276" w:lineRule="auto"/>
              <w:jc w:val="center"/>
              <w:rPr>
                <w:rFonts w:ascii="Times New Roman" w:hAnsi="Times New Roman" w:cs="Times New Roman"/>
                <w:b/>
                <w:bCs/>
                <w:spacing w:val="-6"/>
                <w:sz w:val="26"/>
                <w:szCs w:val="26"/>
              </w:rPr>
            </w:pPr>
          </w:p>
          <w:p w:rsidR="003A14A0" w:rsidRPr="00544468" w:rsidRDefault="003A14A0" w:rsidP="00544468">
            <w:pPr>
              <w:spacing w:after="0" w:line="276" w:lineRule="auto"/>
              <w:jc w:val="center"/>
              <w:rPr>
                <w:rFonts w:ascii="Times New Roman" w:hAnsi="Times New Roman" w:cs="Times New Roman"/>
                <w:b/>
                <w:bCs/>
                <w:spacing w:val="-6"/>
                <w:sz w:val="26"/>
                <w:szCs w:val="26"/>
              </w:rPr>
            </w:pPr>
          </w:p>
          <w:p w:rsidR="003A14A0" w:rsidRPr="00544468" w:rsidRDefault="003A14A0" w:rsidP="00544468">
            <w:pPr>
              <w:spacing w:after="0" w:line="276" w:lineRule="auto"/>
              <w:jc w:val="center"/>
              <w:rPr>
                <w:rFonts w:ascii="Times New Roman" w:hAnsi="Times New Roman" w:cs="Times New Roman"/>
                <w:b/>
                <w:bCs/>
                <w:spacing w:val="-6"/>
                <w:sz w:val="26"/>
                <w:szCs w:val="26"/>
              </w:rPr>
            </w:pPr>
            <w:r w:rsidRPr="00544468">
              <w:rPr>
                <w:rFonts w:ascii="Times New Roman" w:hAnsi="Times New Roman" w:cs="Times New Roman"/>
                <w:b/>
                <w:bCs/>
                <w:spacing w:val="-6"/>
                <w:sz w:val="26"/>
                <w:szCs w:val="26"/>
              </w:rPr>
              <w:t>Huong Luc Thi Thu</w:t>
            </w:r>
          </w:p>
        </w:tc>
        <w:tc>
          <w:tcPr>
            <w:tcW w:w="1649" w:type="pct"/>
          </w:tcPr>
          <w:p w:rsidR="003A14A0" w:rsidRPr="00544468" w:rsidRDefault="003A14A0" w:rsidP="00544468">
            <w:pPr>
              <w:spacing w:after="0" w:line="276" w:lineRule="auto"/>
              <w:jc w:val="center"/>
              <w:rPr>
                <w:rFonts w:ascii="Times New Roman" w:hAnsi="Times New Roman" w:cs="Times New Roman"/>
                <w:b/>
                <w:bCs/>
                <w:spacing w:val="-6"/>
                <w:sz w:val="26"/>
                <w:szCs w:val="26"/>
              </w:rPr>
            </w:pPr>
            <w:r w:rsidRPr="00544468">
              <w:rPr>
                <w:rFonts w:ascii="Times New Roman" w:hAnsi="Times New Roman" w:cs="Times New Roman"/>
                <w:b/>
                <w:bCs/>
                <w:spacing w:val="-6"/>
                <w:sz w:val="26"/>
                <w:szCs w:val="26"/>
              </w:rPr>
              <w:t>PhD Student</w:t>
            </w:r>
          </w:p>
          <w:p w:rsidR="003A14A0" w:rsidRPr="00544468" w:rsidRDefault="00465D4E" w:rsidP="00544468">
            <w:pPr>
              <w:spacing w:after="0" w:line="276" w:lineRule="auto"/>
              <w:jc w:val="center"/>
              <w:rPr>
                <w:rFonts w:ascii="Times New Roman" w:hAnsi="Times New Roman" w:cs="Times New Roman"/>
                <w:b/>
                <w:bCs/>
                <w:spacing w:val="-6"/>
                <w:sz w:val="26"/>
                <w:szCs w:val="26"/>
              </w:rPr>
            </w:pPr>
            <w:r w:rsidRPr="00544468">
              <w:rPr>
                <w:rFonts w:ascii="Times New Roman" w:hAnsi="Times New Roman" w:cs="Times New Roman"/>
                <w:b/>
                <w:bCs/>
                <w:spacing w:val="-6"/>
                <w:sz w:val="26"/>
                <w:szCs w:val="26"/>
              </w:rPr>
              <w:t xml:space="preserve"> </w:t>
            </w:r>
          </w:p>
          <w:p w:rsidR="00465D4E" w:rsidRDefault="00465D4E" w:rsidP="00544468">
            <w:pPr>
              <w:spacing w:after="0" w:line="276" w:lineRule="auto"/>
              <w:jc w:val="center"/>
              <w:rPr>
                <w:rFonts w:ascii="Times New Roman" w:hAnsi="Times New Roman" w:cs="Times New Roman"/>
                <w:b/>
                <w:bCs/>
                <w:spacing w:val="-6"/>
                <w:sz w:val="26"/>
                <w:szCs w:val="26"/>
              </w:rPr>
            </w:pPr>
          </w:p>
          <w:p w:rsidR="00544468" w:rsidRPr="00544468" w:rsidRDefault="00544468" w:rsidP="00544468">
            <w:pPr>
              <w:spacing w:after="0" w:line="276" w:lineRule="auto"/>
              <w:jc w:val="center"/>
              <w:rPr>
                <w:rFonts w:ascii="Times New Roman" w:hAnsi="Times New Roman" w:cs="Times New Roman"/>
                <w:b/>
                <w:bCs/>
                <w:spacing w:val="-6"/>
                <w:sz w:val="26"/>
                <w:szCs w:val="26"/>
              </w:rPr>
            </w:pPr>
          </w:p>
          <w:p w:rsidR="003A14A0" w:rsidRPr="00544468" w:rsidRDefault="003A14A0" w:rsidP="00544468">
            <w:pPr>
              <w:spacing w:after="0" w:line="276" w:lineRule="auto"/>
              <w:jc w:val="center"/>
              <w:rPr>
                <w:rFonts w:ascii="Times New Roman" w:hAnsi="Times New Roman" w:cs="Times New Roman"/>
                <w:b/>
                <w:bCs/>
                <w:spacing w:val="-6"/>
                <w:sz w:val="26"/>
                <w:szCs w:val="26"/>
              </w:rPr>
            </w:pPr>
          </w:p>
          <w:p w:rsidR="003A14A0" w:rsidRPr="00544468" w:rsidRDefault="003A14A0" w:rsidP="00544468">
            <w:pPr>
              <w:spacing w:after="0" w:line="276" w:lineRule="auto"/>
              <w:jc w:val="center"/>
              <w:rPr>
                <w:rFonts w:ascii="Times New Roman" w:hAnsi="Times New Roman" w:cs="Times New Roman"/>
                <w:b/>
                <w:bCs/>
                <w:spacing w:val="-6"/>
                <w:sz w:val="26"/>
                <w:szCs w:val="26"/>
              </w:rPr>
            </w:pPr>
            <w:r w:rsidRPr="00544468">
              <w:rPr>
                <w:rFonts w:ascii="Times New Roman" w:hAnsi="Times New Roman" w:cs="Times New Roman"/>
                <w:b/>
                <w:bCs/>
                <w:spacing w:val="-6"/>
                <w:sz w:val="26"/>
                <w:szCs w:val="26"/>
              </w:rPr>
              <w:t>Long Khuc Dai</w:t>
            </w:r>
          </w:p>
        </w:tc>
      </w:tr>
    </w:tbl>
    <w:p w:rsidR="008050DF" w:rsidRPr="00544468" w:rsidRDefault="008050DF" w:rsidP="00544468">
      <w:pPr>
        <w:spacing w:after="0" w:line="276" w:lineRule="auto"/>
        <w:ind w:firstLine="720"/>
        <w:jc w:val="right"/>
        <w:rPr>
          <w:rFonts w:ascii="Times New Roman" w:hAnsi="Times New Roman" w:cs="Times New Roman"/>
          <w:i/>
          <w:sz w:val="26"/>
          <w:szCs w:val="26"/>
        </w:rPr>
      </w:pPr>
    </w:p>
    <w:sectPr w:rsidR="008050DF" w:rsidRPr="00544468" w:rsidSect="00D1355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EF4"/>
    <w:rsid w:val="001571B0"/>
    <w:rsid w:val="001A2AEA"/>
    <w:rsid w:val="00304E36"/>
    <w:rsid w:val="003A14A0"/>
    <w:rsid w:val="00465D4E"/>
    <w:rsid w:val="00544468"/>
    <w:rsid w:val="00564B9F"/>
    <w:rsid w:val="008050DF"/>
    <w:rsid w:val="00825C23"/>
    <w:rsid w:val="00860A9C"/>
    <w:rsid w:val="008D361A"/>
    <w:rsid w:val="00945409"/>
    <w:rsid w:val="00D1355F"/>
    <w:rsid w:val="00D55EF4"/>
    <w:rsid w:val="00FB5BFB"/>
    <w:rsid w:val="00FD0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31903"/>
  <w15:chartTrackingRefBased/>
  <w15:docId w15:val="{E1E0B066-BB07-407E-8DF9-A583CFB61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44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4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SOn</dc:creator>
  <cp:keywords/>
  <dc:description/>
  <cp:lastModifiedBy>Admin</cp:lastModifiedBy>
  <cp:revision>5</cp:revision>
  <cp:lastPrinted>2020-01-11T02:44:00Z</cp:lastPrinted>
  <dcterms:created xsi:type="dcterms:W3CDTF">2020-05-11T14:42:00Z</dcterms:created>
  <dcterms:modified xsi:type="dcterms:W3CDTF">2020-05-31T09:05:00Z</dcterms:modified>
</cp:coreProperties>
</file>